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B65E0" w14:textId="621B039C" w:rsidR="00586C46" w:rsidRPr="00364483" w:rsidRDefault="00364483">
      <w:pPr>
        <w:rPr>
          <w:b/>
          <w:bCs/>
        </w:rPr>
      </w:pPr>
      <w:r>
        <w:rPr>
          <w:b/>
          <w:bCs/>
        </w:rPr>
        <w:t xml:space="preserve">Supplementary File </w:t>
      </w:r>
      <w:r w:rsidR="005D3A9D">
        <w:rPr>
          <w:b/>
          <w:bCs/>
        </w:rPr>
        <w:t>2</w:t>
      </w:r>
      <w:r>
        <w:rPr>
          <w:b/>
          <w:bCs/>
        </w:rPr>
        <w:t xml:space="preserve">: </w:t>
      </w:r>
      <w:r w:rsidRPr="00364483">
        <w:rPr>
          <w:b/>
          <w:bCs/>
        </w:rPr>
        <w:t>Measures of intervention fidelity in the A2B trial</w:t>
      </w:r>
    </w:p>
    <w:tbl>
      <w:tblPr>
        <w:tblW w:w="14307" w:type="dxa"/>
        <w:tblLook w:val="04A0" w:firstRow="1" w:lastRow="0" w:firstColumn="1" w:lastColumn="0" w:noHBand="0" w:noVBand="1"/>
      </w:tblPr>
      <w:tblGrid>
        <w:gridCol w:w="960"/>
        <w:gridCol w:w="1680"/>
        <w:gridCol w:w="1820"/>
        <w:gridCol w:w="1880"/>
        <w:gridCol w:w="1940"/>
        <w:gridCol w:w="1880"/>
        <w:gridCol w:w="1520"/>
        <w:gridCol w:w="2627"/>
      </w:tblGrid>
      <w:tr w:rsidR="00364483" w:rsidRPr="00364483" w14:paraId="6E81608C" w14:textId="77777777" w:rsidTr="00364483">
        <w:trPr>
          <w:trHeight w:val="1215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B8381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Site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0AFE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Number </w:t>
            </w:r>
            <w:proofErr w:type="gramStart"/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of  patients</w:t>
            </w:r>
            <w:proofErr w:type="gramEnd"/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included in A2B analysis*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8E1B2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Score for fidelity: correct treatment administered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74D05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Score for fidelity: RASS -2 or lighter achieved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8D1D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Score for dose: RASS recorded at least once per day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5246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Score for reach: proportion of eligible patients randomised‡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1EDF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RAG Total score</w:t>
            </w:r>
          </w:p>
        </w:tc>
        <w:tc>
          <w:tcPr>
            <w:tcW w:w="2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629E1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Categorisation of RAG Total score</w:t>
            </w:r>
          </w:p>
        </w:tc>
      </w:tr>
      <w:tr w:rsidR="00364483" w:rsidRPr="00364483" w14:paraId="49C10753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C37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4F3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10F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732E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8FF6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7F7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6D38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91DA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Lowest adherence (6-7)</w:t>
            </w:r>
          </w:p>
        </w:tc>
      </w:tr>
      <w:tr w:rsidR="00364483" w:rsidRPr="00364483" w14:paraId="3DEC93D4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2DEA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4B54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AA3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03EB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2EAA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631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308F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2B7A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0B79C213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01C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23B3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7EB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885E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6C59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617C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C024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0C386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50196ACA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716F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7CC5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95D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0604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776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1DB2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059E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6CA3D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2586497F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29F0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C7D2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938E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B3B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E16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5CEC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099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E141D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6A4D2510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E4E6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0DE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D637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E12C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3B68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6A5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202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D5CE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Lowest adherence (6-7)</w:t>
            </w:r>
          </w:p>
        </w:tc>
      </w:tr>
      <w:tr w:rsidR="00364483" w:rsidRPr="00364483" w14:paraId="08B2FE7D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3BFD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44E1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482C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C00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57FF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319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E57E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537F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Lowest adherence (6-7)</w:t>
            </w:r>
          </w:p>
        </w:tc>
      </w:tr>
      <w:tr w:rsidR="00364483" w:rsidRPr="00364483" w14:paraId="66E85430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C29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B427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DC1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712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2458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F30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7EA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ADF5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3FFEB0A8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29A8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E951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9823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57E7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E9E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65B9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49D8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D0111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Lowest adherence (6-7)</w:t>
            </w:r>
          </w:p>
        </w:tc>
      </w:tr>
      <w:tr w:rsidR="00364483" w:rsidRPr="00364483" w14:paraId="681F3D27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C01D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47C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690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A038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767A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F6DC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EA9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DD79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34B314B0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9E4F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1FC3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FEE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3BD9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CD6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DF06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CE00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793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4F595362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D786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164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370F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299E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7C9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6CFF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56DD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441B3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3BA7A674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0AAE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FA4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E6B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C6C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390A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0F28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87D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9895D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0F85F7FC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78A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731B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BA53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DA6A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F9B6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8A6F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B0E1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EAC3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5D00D38E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73A6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8D35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955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FC6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C8E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2F21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C2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2C94A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4AAEF38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0C6D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71F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B3C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AB97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1FF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810E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C67A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111F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648E532D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823E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6A96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E267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9C3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6917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77D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603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E9672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35494FF9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9D54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85FF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61F4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BE35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DE2B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4DD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7218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CF0A9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45346B07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CF5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D65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79E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A85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131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107D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6A7C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8ED6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6A6C8733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C9B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CAC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DE7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D24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AD1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FD14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D77C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8CA10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117C7767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BA2F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8C09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1444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7FC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3FEA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C8B0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E874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777D1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49FCF413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D622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C47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EA8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AB48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779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743E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3E3C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64FB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2A98D870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598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E3E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3C0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0F4D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CB27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7767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7A68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EB25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0A4EC7B9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40D0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515F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9978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D3B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D97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E9CD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33A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06D53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24EE1505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AB0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DBC1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10C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D97C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3804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D3AB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1B81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167F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5231B21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933B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BCB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2AF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D7E0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8C8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46B3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EC9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FFC5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6D43C89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4B6C7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B87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EA8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BD6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DA0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8035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7D9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3D08B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56FE607F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33E0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F0F0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01E6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B9C0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E8CF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1DAC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083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4DA3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0BF196DD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D2C2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A488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13D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E42B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2681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B6C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46B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24FB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03C8226E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5627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05D2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CA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752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7140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7C10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5391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C9B8C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24627726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7DE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3B34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72A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82B8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C044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321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DC6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7FD70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09AD1C71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1AEE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429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362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9946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F985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37E9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D64C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8639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08FCF1DE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8C57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C125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9531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5D3B4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77043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AC4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110B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0BCA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2BB60362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78EF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9459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EFF1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BAC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237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1E1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2E7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E858C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2AA72EE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C90EF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DB7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1533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2D76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48A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1325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0628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0F16B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High adherence (10-12)</w:t>
            </w:r>
          </w:p>
        </w:tc>
      </w:tr>
      <w:tr w:rsidR="00364483" w:rsidRPr="00364483" w14:paraId="274E8BE5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8053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D6A11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B12E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E93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255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C818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DD3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0690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2C20B8C2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91E8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303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C45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EC76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726A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169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C512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80B7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A812889" w14:textId="77777777" w:rsidTr="0036448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C0DE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EF0C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7680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8EFD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678D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2A4B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7D0D" w14:textId="77777777" w:rsidR="00364483" w:rsidRPr="00364483" w:rsidRDefault="00364483" w:rsidP="00364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034A9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Moderate adherence (8-9)</w:t>
            </w:r>
          </w:p>
        </w:tc>
      </w:tr>
      <w:tr w:rsidR="00364483" w:rsidRPr="00364483" w14:paraId="52DFB49D" w14:textId="77777777" w:rsidTr="00364483">
        <w:trPr>
          <w:trHeight w:val="300"/>
        </w:trPr>
        <w:tc>
          <w:tcPr>
            <w:tcW w:w="11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CF466" w14:textId="793D79D8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*Include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 all patients</w:t>
            </w: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in the analysis population and recorded as being on ventilation for at least part of the follow-up period.</w:t>
            </w: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C4B9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364483" w:rsidRPr="00364483" w14:paraId="7B0F8E97" w14:textId="77777777" w:rsidTr="00364483">
        <w:trPr>
          <w:trHeight w:val="300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C8D8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4483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‡ All randomised patients included – even those excluded from the A2B analysis population.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F031" w14:textId="77777777" w:rsidR="00364483" w:rsidRPr="00364483" w:rsidRDefault="00364483" w:rsidP="00364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6D08" w14:textId="77777777" w:rsidR="00364483" w:rsidRPr="00364483" w:rsidRDefault="00364483" w:rsidP="003644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40C6E762" w14:textId="77777777" w:rsidR="00364483" w:rsidRDefault="00364483"/>
    <w:sectPr w:rsidR="00364483" w:rsidSect="003644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483"/>
    <w:rsid w:val="00364483"/>
    <w:rsid w:val="00586C46"/>
    <w:rsid w:val="005D3A9D"/>
    <w:rsid w:val="00772B1F"/>
    <w:rsid w:val="00845D7B"/>
    <w:rsid w:val="00A8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E2D4"/>
  <w15:chartTrackingRefBased/>
  <w15:docId w15:val="{112C4137-325C-4EF9-8DBF-ABFE8D3D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44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4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4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44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44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44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4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4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44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4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4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4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4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4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4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4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4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44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44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4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4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4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44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44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44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44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4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44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44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5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Aitken, Leanne</dc:creator>
  <cp:keywords/>
  <dc:description/>
  <cp:lastModifiedBy>Aitken, Leanne</cp:lastModifiedBy>
  <cp:revision>2</cp:revision>
  <dcterms:created xsi:type="dcterms:W3CDTF">2024-11-15T16:43:00Z</dcterms:created>
  <dcterms:modified xsi:type="dcterms:W3CDTF">2024-12-20T14:25:00Z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c24981-b6df-48f8-949b-0896357b9b03_Enabled">
    <vt:lpwstr>true</vt:lpwstr>
  </property>
  <property fmtid="{D5CDD505-2E9C-101B-9397-08002B2CF9AE}" pid="3" name="MSIP_Label_06c24981-b6df-48f8-949b-0896357b9b03_SetDate">
    <vt:lpwstr>2024-11-15T16:46:10Z</vt:lpwstr>
  </property>
  <property fmtid="{D5CDD505-2E9C-101B-9397-08002B2CF9AE}" pid="4" name="MSIP_Label_06c24981-b6df-48f8-949b-0896357b9b03_Method">
    <vt:lpwstr>Standard</vt:lpwstr>
  </property>
  <property fmtid="{D5CDD505-2E9C-101B-9397-08002B2CF9AE}" pid="5" name="MSIP_Label_06c24981-b6df-48f8-949b-0896357b9b03_Name">
    <vt:lpwstr>Official</vt:lpwstr>
  </property>
  <property fmtid="{D5CDD505-2E9C-101B-9397-08002B2CF9AE}" pid="6" name="MSIP_Label_06c24981-b6df-48f8-949b-0896357b9b03_SiteId">
    <vt:lpwstr>dd615949-5bd0-4da0-ac52-28ef8d336373</vt:lpwstr>
  </property>
  <property fmtid="{D5CDD505-2E9C-101B-9397-08002B2CF9AE}" pid="7" name="MSIP_Label_06c24981-b6df-48f8-949b-0896357b9b03_ActionId">
    <vt:lpwstr>39642810-6952-4183-bf80-4ad774547f28</vt:lpwstr>
  </property>
  <property fmtid="{D5CDD505-2E9C-101B-9397-08002B2CF9AE}" pid="8" name="MSIP_Label_06c24981-b6df-48f8-949b-0896357b9b03_ContentBits">
    <vt:lpwstr>0</vt:lpwstr>
  </property>
</Properties>
</file>